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B" w:rsidRDefault="0002145B" w:rsidP="00021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02145B" w:rsidRDefault="0002145B" w:rsidP="00021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2145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Semester </w:t>
      </w:r>
      <w:r>
        <w:rPr>
          <w:rFonts w:ascii="Comic Sans MS" w:hAnsi="Comic Sans MS"/>
        </w:rPr>
        <w:t>Study List</w:t>
      </w:r>
    </w:p>
    <w:p w:rsidR="0002145B" w:rsidRDefault="0002145B" w:rsidP="00021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2145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Semester Spelling Words</w:t>
      </w:r>
    </w:p>
    <w:p w:rsidR="0002145B" w:rsidRDefault="0002145B" w:rsidP="000214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Pr="0002145B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Nine Weeks </w:t>
      </w: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145B" w:rsidTr="00EB2217">
        <w:tc>
          <w:tcPr>
            <w:tcW w:w="1915" w:type="dxa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915" w:type="dxa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915" w:type="dxa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915" w:type="dxa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916" w:type="dxa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</w:tr>
      <w:tr w:rsidR="0002145B" w:rsidTr="00EB2217">
        <w:tc>
          <w:tcPr>
            <w:tcW w:w="1915" w:type="dxa"/>
          </w:tcPr>
          <w:p w:rsidR="0002145B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 xml:space="preserve"> lot</w:t>
            </w:r>
          </w:p>
          <w:p w:rsidR="0002145B" w:rsidRPr="00775305" w:rsidRDefault="0002145B" w:rsidP="00EB221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2145B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gain</w:t>
            </w:r>
          </w:p>
          <w:p w:rsidR="0002145B" w:rsidRPr="00775305" w:rsidRDefault="0002145B" w:rsidP="00EB2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45B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lways</w:t>
            </w:r>
          </w:p>
          <w:p w:rsidR="0002145B" w:rsidRPr="00775305" w:rsidRDefault="0002145B" w:rsidP="00EB2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45B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round</w:t>
            </w:r>
          </w:p>
          <w:p w:rsidR="0002145B" w:rsidRPr="00775305" w:rsidRDefault="0002145B" w:rsidP="00EB2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45B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ll right</w:t>
            </w:r>
          </w:p>
          <w:p w:rsidR="0002145B" w:rsidRPr="00775305" w:rsidRDefault="0002145B" w:rsidP="00EB22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45B" w:rsidRPr="00AF67E4" w:rsidRDefault="0002145B" w:rsidP="000214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F67E4">
              <w:rPr>
                <w:rFonts w:ascii="Arial" w:hAnsi="Arial" w:cs="Arial"/>
              </w:rPr>
              <w:t>argument</w:t>
            </w:r>
          </w:p>
          <w:p w:rsidR="0002145B" w:rsidRDefault="0002145B" w:rsidP="00EB22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02145B" w:rsidRPr="00775305" w:rsidRDefault="0002145B" w:rsidP="0002145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beautiful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3E71">
              <w:rPr>
                <w:rFonts w:ascii="Arial" w:eastAsia="Times New Roman" w:hAnsi="Arial" w:cs="TimesNewRomanPSMT"/>
                <w:sz w:val="24"/>
                <w:szCs w:val="24"/>
              </w:rPr>
              <w:t>because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before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believe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  <w:p w:rsidR="0002145B" w:rsidRDefault="0002145B" w:rsidP="00EB22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brought</w:t>
            </w:r>
          </w:p>
          <w:p w:rsidR="0002145B" w:rsidRPr="00AF67E4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AF67E4">
              <w:rPr>
                <w:rFonts w:ascii="Arial" w:eastAsia="Times New Roman" w:hAnsi="Arial" w:cs="TimesNewRomanPSMT"/>
              </w:rPr>
              <w:t>beginning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bored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having no interest)</w:t>
            </w:r>
          </w:p>
          <w:p w:rsidR="0002145B" w:rsidRPr="00775305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piece of wood used for construction or a committee)</w:t>
            </w:r>
          </w:p>
          <w:p w:rsidR="0002145B" w:rsidRDefault="0002145B" w:rsidP="00EB22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decide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didn’t</w:t>
            </w:r>
          </w:p>
          <w:p w:rsidR="0002145B" w:rsidRPr="003B3E7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different</w:t>
            </w:r>
          </w:p>
          <w:p w:rsidR="0002145B" w:rsidRPr="00267E21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  <w:p w:rsidR="0002145B" w:rsidRDefault="0002145B" w:rsidP="00EB22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6" w:type="dxa"/>
          </w:tcPr>
          <w:p w:rsidR="0002145B" w:rsidRPr="001E74D3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every</w:t>
            </w:r>
          </w:p>
          <w:p w:rsidR="0002145B" w:rsidRPr="001E74D3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favorite</w:t>
            </w:r>
          </w:p>
          <w:p w:rsidR="0002145B" w:rsidRPr="001E74D3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finally</w:t>
            </w:r>
          </w:p>
          <w:p w:rsidR="0002145B" w:rsidRPr="001E74D3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  <w:p w:rsidR="0002145B" w:rsidRPr="001E74D3" w:rsidRDefault="0002145B" w:rsidP="0002145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friend</w:t>
            </w:r>
          </w:p>
          <w:p w:rsidR="0002145B" w:rsidRDefault="0002145B" w:rsidP="00EB2217">
            <w:pPr>
              <w:spacing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145B" w:rsidRPr="0002145B" w:rsidRDefault="0002145B" w:rsidP="000214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Pr="0002145B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Nine Weeks </w:t>
      </w:r>
      <w:r w:rsidRPr="0002145B">
        <w:rPr>
          <w:rFonts w:ascii="Comic Sans MS" w:hAnsi="Comic Sans MS"/>
          <w:b/>
        </w:rPr>
        <w:t>Spelling Words: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145B" w:rsidTr="00EB2217">
        <w:tc>
          <w:tcPr>
            <w:tcW w:w="1000" w:type="pct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000" w:type="pct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  <w:tc>
          <w:tcPr>
            <w:tcW w:w="1000" w:type="pct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14</w:t>
            </w:r>
          </w:p>
        </w:tc>
        <w:tc>
          <w:tcPr>
            <w:tcW w:w="1000" w:type="pct"/>
          </w:tcPr>
          <w:p w:rsidR="0002145B" w:rsidRDefault="0002145B" w:rsidP="00EB221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15</w:t>
            </w:r>
          </w:p>
        </w:tc>
      </w:tr>
      <w:tr w:rsidR="0002145B" w:rsidTr="00EB2217">
        <w:tc>
          <w:tcPr>
            <w:tcW w:w="1000" w:type="pct"/>
          </w:tcPr>
          <w:p w:rsidR="0002145B" w:rsidRPr="00775305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here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(location)</w:t>
            </w:r>
          </w:p>
          <w:p w:rsidR="0002145B" w:rsidRPr="003B3E71" w:rsidRDefault="0002145B" w:rsidP="0002145B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 xml:space="preserve">hear </w:t>
            </w:r>
            <w:r w:rsidRPr="00766EA5">
              <w:rPr>
                <w:rFonts w:ascii="Arial" w:eastAsia="Times New Roman" w:hAnsi="Arial" w:cs="TimesNewRomanPSMT"/>
                <w:sz w:val="20"/>
                <w:szCs w:val="20"/>
              </w:rPr>
              <w:t>(listen)</w:t>
            </w:r>
          </w:p>
          <w:p w:rsidR="0002145B" w:rsidRPr="003B3E71" w:rsidRDefault="0002145B" w:rsidP="0002145B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it’s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(it is)</w:t>
            </w:r>
          </w:p>
          <w:p w:rsidR="0002145B" w:rsidRPr="003B3E71" w:rsidRDefault="0002145B" w:rsidP="0002145B">
            <w:pPr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its </w:t>
            </w:r>
            <w:r w:rsidRPr="00766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(possessive pronoun)</w:t>
            </w:r>
          </w:p>
          <w:p w:rsidR="0002145B" w:rsidRPr="003B3E71" w:rsidRDefault="0002145B" w:rsidP="00EB2217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145B" w:rsidRDefault="0002145B" w:rsidP="00EB221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</w:tcPr>
          <w:p w:rsidR="0002145B" w:rsidRPr="00766EA5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interesting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know 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000" w:type="pct"/>
          </w:tcPr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money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Pr="00766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(preposition)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off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(adverb)</w:t>
            </w:r>
          </w:p>
        </w:tc>
        <w:tc>
          <w:tcPr>
            <w:tcW w:w="1000" w:type="pct"/>
          </w:tcPr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people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pretty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really</w:t>
            </w:r>
          </w:p>
          <w:p w:rsidR="0002145B" w:rsidRDefault="0002145B" w:rsidP="000214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received</w:t>
            </w:r>
          </w:p>
        </w:tc>
      </w:tr>
    </w:tbl>
    <w:p w:rsidR="0002145B" w:rsidRDefault="0002145B"/>
    <w:p w:rsidR="0002145B" w:rsidRDefault="0002145B">
      <w:r>
        <w:br w:type="page"/>
      </w:r>
    </w:p>
    <w:p w:rsidR="0002145B" w:rsidRPr="0002145B" w:rsidRDefault="0002145B" w:rsidP="000214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</w:t>
      </w:r>
      <w:r w:rsidRPr="0002145B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Nine Weeks </w:t>
      </w:r>
      <w:r w:rsidRPr="0002145B">
        <w:rPr>
          <w:rFonts w:ascii="Comic Sans MS" w:hAnsi="Comic Sans MS"/>
          <w:b/>
        </w:rPr>
        <w:t>Word Parts:</w:t>
      </w:r>
    </w:p>
    <w:p w:rsidR="0002145B" w:rsidRPr="0002145B" w:rsidRDefault="0002145B" w:rsidP="0002145B">
      <w:pPr>
        <w:numPr>
          <w:ilvl w:val="0"/>
          <w:numId w:val="5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</w:t>
      </w:r>
      <w:proofErr w:type="spellStart"/>
      <w:r w:rsidRPr="0002145B">
        <w:rPr>
          <w:rFonts w:ascii="Comic Sans MS" w:hAnsi="Comic Sans MS"/>
          <w:u w:val="single"/>
        </w:rPr>
        <w:t>spect</w:t>
      </w:r>
      <w:proofErr w:type="spellEnd"/>
      <w:r w:rsidRPr="0002145B">
        <w:rPr>
          <w:rFonts w:ascii="Comic Sans MS" w:hAnsi="Comic Sans MS"/>
        </w:rPr>
        <w:t>—to look, to watch, to observe</w:t>
      </w:r>
    </w:p>
    <w:p w:rsidR="0002145B" w:rsidRPr="0002145B" w:rsidRDefault="0002145B" w:rsidP="0002145B">
      <w:pPr>
        <w:numPr>
          <w:ilvl w:val="0"/>
          <w:numId w:val="5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re-</w:t>
      </w:r>
      <w:r w:rsidRPr="0002145B">
        <w:rPr>
          <w:rFonts w:ascii="Comic Sans MS" w:hAnsi="Comic Sans MS"/>
        </w:rPr>
        <w:t xml:space="preserve"> --again</w:t>
      </w:r>
    </w:p>
    <w:p w:rsidR="0002145B" w:rsidRPr="0002145B" w:rsidRDefault="0002145B" w:rsidP="0002145B">
      <w:pPr>
        <w:numPr>
          <w:ilvl w:val="0"/>
          <w:numId w:val="5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text</w:t>
      </w:r>
      <w:r w:rsidRPr="0002145B">
        <w:rPr>
          <w:rFonts w:ascii="Comic Sans MS" w:hAnsi="Comic Sans MS"/>
        </w:rPr>
        <w:t>—written words</w:t>
      </w:r>
    </w:p>
    <w:p w:rsidR="0002145B" w:rsidRPr="0002145B" w:rsidRDefault="0002145B" w:rsidP="0002145B">
      <w:pPr>
        <w:numPr>
          <w:ilvl w:val="0"/>
          <w:numId w:val="5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–scribe</w:t>
      </w:r>
      <w:r w:rsidRPr="0002145B">
        <w:rPr>
          <w:rFonts w:ascii="Comic Sans MS" w:hAnsi="Comic Sans MS"/>
        </w:rPr>
        <w:t>—to write</w:t>
      </w:r>
    </w:p>
    <w:p w:rsidR="0002145B" w:rsidRPr="0002145B" w:rsidRDefault="0002145B" w:rsidP="0002145B">
      <w:pPr>
        <w:numPr>
          <w:ilvl w:val="0"/>
          <w:numId w:val="5"/>
        </w:numPr>
        <w:contextualSpacing/>
        <w:rPr>
          <w:rFonts w:ascii="Comic Sans MS" w:hAnsi="Comic Sans MS"/>
        </w:rPr>
      </w:pPr>
      <w:r w:rsidRPr="0002145B">
        <w:rPr>
          <w:rFonts w:ascii="Comic Sans MS" w:hAnsi="Comic Sans MS"/>
          <w:u w:val="single"/>
        </w:rPr>
        <w:t>trans</w:t>
      </w:r>
      <w:r w:rsidRPr="0002145B">
        <w:rPr>
          <w:rFonts w:ascii="Comic Sans MS" w:hAnsi="Comic Sans MS"/>
        </w:rPr>
        <w:t>--across</w:t>
      </w:r>
    </w:p>
    <w:p w:rsidR="0002145B" w:rsidRPr="003B3E71" w:rsidRDefault="0002145B" w:rsidP="000214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2</w:t>
      </w:r>
      <w:r w:rsidRPr="0002145B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Nine Weeks </w:t>
      </w:r>
      <w:r w:rsidR="00C57669">
        <w:rPr>
          <w:rFonts w:ascii="Comic Sans MS" w:hAnsi="Comic Sans MS"/>
          <w:b/>
        </w:rPr>
        <w:t xml:space="preserve">Vocabulary and </w:t>
      </w:r>
      <w:bookmarkStart w:id="0" w:name="_GoBack"/>
      <w:bookmarkEnd w:id="0"/>
      <w:r w:rsidRPr="003B3E71">
        <w:rPr>
          <w:rFonts w:ascii="Comic Sans MS" w:hAnsi="Comic Sans MS"/>
          <w:b/>
        </w:rPr>
        <w:t>Word Parts:</w:t>
      </w:r>
    </w:p>
    <w:p w:rsidR="0002145B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02145B" w:rsidRPr="00C81A45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>
        <w:rPr>
          <w:rFonts w:ascii="Comic Sans MS" w:hAnsi="Comic Sans MS"/>
        </w:rPr>
        <w:t xml:space="preserve">—a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02145B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02145B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02145B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02145B" w:rsidRDefault="0002145B" w:rsidP="0002145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English words originating in mythology</w:t>
      </w:r>
      <w:r w:rsidRPr="00CD151B">
        <w:rPr>
          <w:rFonts w:ascii="Comic Sans MS" w:hAnsi="Comic Sans MS"/>
        </w:rPr>
        <w:t>: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Herculean</w:t>
      </w:r>
      <w:r>
        <w:rPr>
          <w:rFonts w:ascii="Comic Sans MS" w:hAnsi="Comic Sans MS"/>
        </w:rPr>
        <w:t>—an adjective describing a task that is huge or challenging and will take a lot of physical, mental, or emotional strength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Pandora’s box</w:t>
      </w:r>
      <w:r>
        <w:rPr>
          <w:rFonts w:ascii="Comic Sans MS" w:hAnsi="Comic Sans MS"/>
        </w:rPr>
        <w:t>—a term given to a situation that is better left alone; messing with it will only bring more problems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Achilles heel</w:t>
      </w:r>
      <w:r>
        <w:rPr>
          <w:rFonts w:ascii="Comic Sans MS" w:hAnsi="Comic Sans MS"/>
        </w:rPr>
        <w:t>—a term given to someone’s weakness or character flaw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Trojan horse</w:t>
      </w:r>
      <w:r>
        <w:rPr>
          <w:rFonts w:ascii="Comic Sans MS" w:hAnsi="Comic Sans MS"/>
        </w:rPr>
        <w:t>—a term given to a person or entity that appears harmless on the outside but is really harmful on the inside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Midas touch</w:t>
      </w:r>
      <w:r>
        <w:rPr>
          <w:rFonts w:ascii="Comic Sans MS" w:hAnsi="Comic Sans MS"/>
        </w:rPr>
        <w:t>—a term that describes a person’s ability to take a situation or an object that appears worthless and turn it into something that is worth much</w:t>
      </w:r>
    </w:p>
    <w:p w:rsidR="0002145B" w:rsidRDefault="0002145B" w:rsidP="0002145B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CD151B">
        <w:rPr>
          <w:rFonts w:ascii="Comic Sans MS" w:hAnsi="Comic Sans MS"/>
          <w:u w:val="single"/>
        </w:rPr>
        <w:t>Narcissist</w:t>
      </w:r>
      <w:r>
        <w:rPr>
          <w:rFonts w:ascii="Comic Sans MS" w:hAnsi="Comic Sans MS"/>
        </w:rPr>
        <w:t>—an adjective that describes someone who is totally self-involved</w:t>
      </w:r>
    </w:p>
    <w:p w:rsidR="0002145B" w:rsidRPr="0002145B" w:rsidRDefault="0002145B" w:rsidP="0002145B">
      <w:pPr>
        <w:rPr>
          <w:rFonts w:ascii="Comic Sans MS" w:hAnsi="Comic Sans MS"/>
        </w:rPr>
      </w:pPr>
    </w:p>
    <w:p w:rsidR="003E57ED" w:rsidRDefault="003E57ED"/>
    <w:sectPr w:rsidR="003E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1DC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7D42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497"/>
    <w:multiLevelType w:val="hybridMultilevel"/>
    <w:tmpl w:val="EA44D18A"/>
    <w:lvl w:ilvl="0" w:tplc="AE24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14A9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B"/>
    <w:rsid w:val="0002145B"/>
    <w:rsid w:val="003E57ED"/>
    <w:rsid w:val="00C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B"/>
    <w:pPr>
      <w:ind w:left="720"/>
      <w:contextualSpacing/>
    </w:pPr>
  </w:style>
  <w:style w:type="table" w:styleId="TableGrid">
    <w:name w:val="Table Grid"/>
    <w:basedOn w:val="TableNormal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B"/>
    <w:pPr>
      <w:ind w:left="720"/>
      <w:contextualSpacing/>
    </w:pPr>
  </w:style>
  <w:style w:type="table" w:styleId="TableGrid">
    <w:name w:val="Table Grid"/>
    <w:basedOn w:val="TableNormal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dcterms:created xsi:type="dcterms:W3CDTF">2016-01-04T17:16:00Z</dcterms:created>
  <dcterms:modified xsi:type="dcterms:W3CDTF">2016-01-04T17:26:00Z</dcterms:modified>
</cp:coreProperties>
</file>